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316"/>
        <w:tblW w:w="10916" w:type="dxa"/>
        <w:tblLook w:val="04A0" w:firstRow="1" w:lastRow="0" w:firstColumn="1" w:lastColumn="0" w:noHBand="0" w:noVBand="1"/>
      </w:tblPr>
      <w:tblGrid>
        <w:gridCol w:w="1985"/>
        <w:gridCol w:w="1786"/>
        <w:gridCol w:w="1786"/>
        <w:gridCol w:w="1786"/>
        <w:gridCol w:w="1786"/>
        <w:gridCol w:w="1787"/>
      </w:tblGrid>
      <w:tr w:rsidR="00404E9B" w:rsidRPr="00404E9B" w:rsidTr="00404E9B">
        <w:trPr>
          <w:trHeight w:val="412"/>
        </w:trPr>
        <w:tc>
          <w:tcPr>
            <w:tcW w:w="1985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 xml:space="preserve">Spelling 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Practise 1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Practise 2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Practise 3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 xml:space="preserve">Practise 4 </w:t>
            </w: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Practise 5</w:t>
            </w:r>
          </w:p>
        </w:tc>
      </w:tr>
      <w:tr w:rsidR="00404E9B" w:rsidRPr="00404E9B" w:rsidTr="00404E9B">
        <w:trPr>
          <w:trHeight w:val="418"/>
        </w:trPr>
        <w:tc>
          <w:tcPr>
            <w:tcW w:w="1985" w:type="dxa"/>
          </w:tcPr>
          <w:p w:rsidR="00404E9B" w:rsidRPr="00404E9B" w:rsidRDefault="00404E9B" w:rsidP="00404E9B">
            <w:pPr>
              <w:spacing w:before="60" w:after="60"/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one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412"/>
        </w:trPr>
        <w:tc>
          <w:tcPr>
            <w:tcW w:w="1985" w:type="dxa"/>
          </w:tcPr>
          <w:p w:rsidR="00404E9B" w:rsidRPr="00404E9B" w:rsidRDefault="00404E9B" w:rsidP="00404E9B">
            <w:pPr>
              <w:spacing w:before="60" w:after="60"/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two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517"/>
        </w:trPr>
        <w:tc>
          <w:tcPr>
            <w:tcW w:w="1985" w:type="dxa"/>
          </w:tcPr>
          <w:p w:rsidR="00404E9B" w:rsidRPr="00404E9B" w:rsidRDefault="00404E9B" w:rsidP="00404E9B">
            <w:pPr>
              <w:spacing w:before="60" w:after="60"/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three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425"/>
        </w:trPr>
        <w:tc>
          <w:tcPr>
            <w:tcW w:w="1985" w:type="dxa"/>
          </w:tcPr>
          <w:p w:rsidR="00404E9B" w:rsidRPr="00404E9B" w:rsidRDefault="00404E9B" w:rsidP="00404E9B">
            <w:pPr>
              <w:spacing w:before="60" w:after="60"/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four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531"/>
        </w:trPr>
        <w:tc>
          <w:tcPr>
            <w:tcW w:w="1985" w:type="dxa"/>
          </w:tcPr>
          <w:p w:rsidR="00404E9B" w:rsidRPr="00404E9B" w:rsidRDefault="00404E9B" w:rsidP="00404E9B">
            <w:pPr>
              <w:spacing w:before="60" w:after="60"/>
              <w:rPr>
                <w:rFonts w:ascii="NTPreCursivefk" w:hAnsi="NTPreCursivefk"/>
                <w:bCs/>
                <w:sz w:val="44"/>
                <w:szCs w:val="36"/>
              </w:rPr>
            </w:pPr>
            <w:r w:rsidRPr="00404E9B">
              <w:rPr>
                <w:rFonts w:ascii="NTPreCursivefk" w:hAnsi="NTPreCursivefk"/>
                <w:bCs/>
                <w:sz w:val="44"/>
                <w:szCs w:val="36"/>
              </w:rPr>
              <w:t>five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425"/>
        </w:trPr>
        <w:tc>
          <w:tcPr>
            <w:tcW w:w="1985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six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418"/>
        </w:trPr>
        <w:tc>
          <w:tcPr>
            <w:tcW w:w="1985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seven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409"/>
        </w:trPr>
        <w:tc>
          <w:tcPr>
            <w:tcW w:w="1985" w:type="dxa"/>
          </w:tcPr>
          <w:p w:rsidR="00404E9B" w:rsidRPr="00404E9B" w:rsidRDefault="00404E9B" w:rsidP="00404E9B">
            <w:pPr>
              <w:spacing w:before="60" w:after="60"/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eight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356"/>
        </w:trPr>
        <w:tc>
          <w:tcPr>
            <w:tcW w:w="1985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nine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419"/>
        </w:trPr>
        <w:tc>
          <w:tcPr>
            <w:tcW w:w="1985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 xml:space="preserve">ten 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411"/>
        </w:trPr>
        <w:tc>
          <w:tcPr>
            <w:tcW w:w="1985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because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416"/>
        </w:trPr>
        <w:tc>
          <w:tcPr>
            <w:tcW w:w="1985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actual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  <w:tr w:rsidR="00404E9B" w:rsidRPr="00404E9B" w:rsidTr="00404E9B">
        <w:trPr>
          <w:trHeight w:val="408"/>
        </w:trPr>
        <w:tc>
          <w:tcPr>
            <w:tcW w:w="1985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  <w:r w:rsidRPr="00404E9B">
              <w:rPr>
                <w:rFonts w:ascii="NTPreCursivefk" w:hAnsi="NTPreCursivefk"/>
                <w:sz w:val="44"/>
                <w:szCs w:val="36"/>
              </w:rPr>
              <w:t>address</w:t>
            </w: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6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  <w:tc>
          <w:tcPr>
            <w:tcW w:w="1787" w:type="dxa"/>
          </w:tcPr>
          <w:p w:rsidR="00404E9B" w:rsidRPr="00404E9B" w:rsidRDefault="00404E9B" w:rsidP="00404E9B">
            <w:pPr>
              <w:rPr>
                <w:rFonts w:ascii="NTPreCursivefk" w:hAnsi="NTPreCursivefk"/>
                <w:sz w:val="44"/>
                <w:szCs w:val="36"/>
              </w:rPr>
            </w:pPr>
          </w:p>
        </w:tc>
      </w:tr>
    </w:tbl>
    <w:p w:rsidR="007F716A" w:rsidRPr="00BE7979" w:rsidRDefault="00586523" w:rsidP="00BE7979">
      <w:pPr>
        <w:jc w:val="center"/>
        <w:rPr>
          <w:rFonts w:ascii="NTPreCursivefk" w:hAnsi="NTPreCursivefk"/>
          <w:sz w:val="36"/>
        </w:rPr>
      </w:pPr>
      <w:r w:rsidRPr="00404E9B">
        <w:rPr>
          <w:rFonts w:ascii="NTPreCursivefk" w:hAnsi="NTPreCursivefk"/>
          <w:sz w:val="36"/>
        </w:rPr>
        <w:t xml:space="preserve">The following words are the spelling the children have learnt this week.  The spelling list will include statutory words and common misspelled words. </w:t>
      </w:r>
      <w:r w:rsidR="00BE7979">
        <w:rPr>
          <w:rFonts w:ascii="NTPreCursivefk" w:hAnsi="NTPreCursivefk"/>
          <w:sz w:val="36"/>
        </w:rPr>
        <w:t xml:space="preserve">They will be tested next Monday. </w:t>
      </w:r>
      <w:bookmarkStart w:id="0" w:name="_GoBack"/>
      <w:bookmarkEnd w:id="0"/>
      <w:r w:rsidRPr="00404E9B">
        <w:rPr>
          <w:rFonts w:ascii="NTPreCursivefk" w:hAnsi="NTPreCursivefk"/>
          <w:b/>
          <w:sz w:val="36"/>
          <w:u w:val="single"/>
        </w:rPr>
        <w:t>Keep this copy at home and refer to it throughout the week</w:t>
      </w:r>
      <w:r w:rsidRPr="00404E9B">
        <w:rPr>
          <w:rFonts w:ascii="NTPreCursivefk" w:hAnsi="NTPreCursivefk"/>
          <w:sz w:val="40"/>
        </w:rPr>
        <w:t xml:space="preserve">. </w:t>
      </w:r>
    </w:p>
    <w:p w:rsidR="007F716A" w:rsidRPr="007F716A" w:rsidRDefault="007F716A" w:rsidP="007F716A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7F716A" w:rsidRPr="007F716A" w:rsidRDefault="007F716A" w:rsidP="007F716A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7F716A" w:rsidRPr="007F716A" w:rsidRDefault="007F716A">
      <w:pPr>
        <w:rPr>
          <w:rFonts w:ascii="NTPreCursivefk" w:hAnsi="NTPreCursivefk"/>
          <w:sz w:val="36"/>
        </w:rPr>
      </w:pPr>
    </w:p>
    <w:sectPr w:rsidR="007F716A" w:rsidRPr="007F71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00" w:rsidRDefault="00262400" w:rsidP="00586523">
      <w:pPr>
        <w:spacing w:after="0" w:line="240" w:lineRule="auto"/>
      </w:pPr>
      <w:r>
        <w:separator/>
      </w:r>
    </w:p>
  </w:endnote>
  <w:endnote w:type="continuationSeparator" w:id="0">
    <w:p w:rsidR="00262400" w:rsidRDefault="00262400" w:rsidP="0058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00" w:rsidRDefault="00262400" w:rsidP="00586523">
      <w:pPr>
        <w:spacing w:after="0" w:line="240" w:lineRule="auto"/>
      </w:pPr>
      <w:r>
        <w:separator/>
      </w:r>
    </w:p>
  </w:footnote>
  <w:footnote w:type="continuationSeparator" w:id="0">
    <w:p w:rsidR="00262400" w:rsidRDefault="00262400" w:rsidP="0058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23" w:rsidRPr="00586523" w:rsidRDefault="00586523" w:rsidP="00586523">
    <w:pPr>
      <w:ind w:left="5760" w:firstLine="720"/>
      <w:rPr>
        <w:rFonts w:ascii="NTPreCursivefk" w:hAnsi="NTPreCursivefk"/>
        <w:sz w:val="32"/>
        <w:u w:val="single"/>
      </w:rPr>
    </w:pPr>
    <w:r w:rsidRPr="00586523">
      <w:rPr>
        <w:rFonts w:ascii="Arial" w:eastAsia="Times New Roman" w:hAnsi="Arial" w:cs="Arial"/>
        <w:noProof/>
        <w:color w:val="0000FF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672064E" wp14:editId="2F68AE5C">
          <wp:simplePos x="0" y="0"/>
          <wp:positionH relativeFrom="column">
            <wp:posOffset>171450</wp:posOffset>
          </wp:positionH>
          <wp:positionV relativeFrom="paragraph">
            <wp:posOffset>-285750</wp:posOffset>
          </wp:positionV>
          <wp:extent cx="876300" cy="908050"/>
          <wp:effectExtent l="0" t="0" r="0" b="6350"/>
          <wp:wrapNone/>
          <wp:docPr id="1" name="Picture 1" descr="https://encrypted-tbn1.gstatic.com/images?q=tbn:ANd9GcTDLPdX5bVmoVcTnLwbKVz5qqRVmj1qaDhfw7jLmn9TXURNAudM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1.gstatic.com/images?q=tbn:ANd9GcTDLPdX5bVmoVcTnLwbKVz5qqRVmj1qaDhfw7jLmn9TXURNAudM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523">
      <w:rPr>
        <w:rFonts w:ascii="NTPreCursivefk" w:hAnsi="NTPreCursivefk"/>
        <w:sz w:val="32"/>
        <w:u w:val="single"/>
      </w:rPr>
      <w:t>Monday 7</w:t>
    </w:r>
    <w:r w:rsidRPr="00586523">
      <w:rPr>
        <w:rFonts w:ascii="NTPreCursivefk" w:hAnsi="NTPreCursivefk"/>
        <w:sz w:val="32"/>
        <w:u w:val="single"/>
        <w:vertAlign w:val="superscript"/>
      </w:rPr>
      <w:t>th</w:t>
    </w:r>
    <w:r w:rsidRPr="00586523">
      <w:rPr>
        <w:rFonts w:ascii="NTPreCursivefk" w:hAnsi="NTPreCursivefk"/>
        <w:sz w:val="32"/>
        <w:u w:val="single"/>
      </w:rPr>
      <w:t xml:space="preserve"> September </w:t>
    </w:r>
  </w:p>
  <w:p w:rsidR="00586523" w:rsidRPr="00586523" w:rsidRDefault="00586523" w:rsidP="00586523">
    <w:pPr>
      <w:ind w:left="2880" w:firstLine="720"/>
      <w:rPr>
        <w:rFonts w:ascii="NTPreCursivefk" w:hAnsi="NTPreCursivefk"/>
        <w:sz w:val="32"/>
        <w:u w:val="single"/>
      </w:rPr>
    </w:pPr>
    <w:r w:rsidRPr="00586523">
      <w:rPr>
        <w:rFonts w:ascii="NTPreCursivefk" w:hAnsi="NTPreCursivefk"/>
        <w:sz w:val="32"/>
        <w:u w:val="single"/>
      </w:rPr>
      <w:t>Year 3 S</w:t>
    </w:r>
    <w:r>
      <w:rPr>
        <w:rFonts w:ascii="NTPreCursivefk" w:hAnsi="NTPreCursivefk"/>
        <w:sz w:val="32"/>
        <w:u w:val="single"/>
      </w:rPr>
      <w:t>pellings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6A"/>
    <w:rsid w:val="00063CF5"/>
    <w:rsid w:val="000958A6"/>
    <w:rsid w:val="00262400"/>
    <w:rsid w:val="002930E4"/>
    <w:rsid w:val="0035033B"/>
    <w:rsid w:val="003B6F15"/>
    <w:rsid w:val="00404E9B"/>
    <w:rsid w:val="004F3309"/>
    <w:rsid w:val="00586523"/>
    <w:rsid w:val="0059385C"/>
    <w:rsid w:val="005E51D8"/>
    <w:rsid w:val="006023A6"/>
    <w:rsid w:val="006A578F"/>
    <w:rsid w:val="00735E1F"/>
    <w:rsid w:val="007414F0"/>
    <w:rsid w:val="007D3356"/>
    <w:rsid w:val="007F716A"/>
    <w:rsid w:val="008F7CDF"/>
    <w:rsid w:val="00912B00"/>
    <w:rsid w:val="00976CFD"/>
    <w:rsid w:val="009C04D9"/>
    <w:rsid w:val="00A4506E"/>
    <w:rsid w:val="00A56AC0"/>
    <w:rsid w:val="00AA70B4"/>
    <w:rsid w:val="00B668C3"/>
    <w:rsid w:val="00B67DBC"/>
    <w:rsid w:val="00BA2B55"/>
    <w:rsid w:val="00BE7979"/>
    <w:rsid w:val="00C43FB8"/>
    <w:rsid w:val="00C63A21"/>
    <w:rsid w:val="00CB7F74"/>
    <w:rsid w:val="00CE4D60"/>
    <w:rsid w:val="00D128F7"/>
    <w:rsid w:val="00D23F74"/>
    <w:rsid w:val="00D83169"/>
    <w:rsid w:val="00E44850"/>
    <w:rsid w:val="00E46028"/>
    <w:rsid w:val="00EA56ED"/>
    <w:rsid w:val="00F42A50"/>
    <w:rsid w:val="00F67FDF"/>
    <w:rsid w:val="00F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23"/>
  </w:style>
  <w:style w:type="paragraph" w:styleId="Footer">
    <w:name w:val="footer"/>
    <w:basedOn w:val="Normal"/>
    <w:link w:val="FooterChar"/>
    <w:uiPriority w:val="99"/>
    <w:unhideWhenUsed/>
    <w:rsid w:val="0058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23"/>
  </w:style>
  <w:style w:type="paragraph" w:styleId="Footer">
    <w:name w:val="footer"/>
    <w:basedOn w:val="Normal"/>
    <w:link w:val="FooterChar"/>
    <w:uiPriority w:val="99"/>
    <w:unhideWhenUsed/>
    <w:rsid w:val="0058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39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1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78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21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1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8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5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0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30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5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5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5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uk/url?sa=i&amp;rct=j&amp;q=&amp;esrc=s&amp;frm=1&amp;source=images&amp;cd=&amp;cad=rja&amp;uact=8&amp;docid=FmTZWYW3VOwfZM&amp;tbnid=Qj_mz780QvpYPM:&amp;ved=0CAUQjRw&amp;url=http://www.efz.hr/index.php/l-etablissement/le-projet-d-ecole&amp;ei=d1QNVNHbO_SB7QaI6ICQDQ&amp;bvm=bv.74649129,d.ZGU&amp;psig=AFQjCNGz780HG2P6cvG5DL2qefjUZzjpJQ&amp;ust=1410245969004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Forber</dc:creator>
  <cp:lastModifiedBy>Hayley Cotterill</cp:lastModifiedBy>
  <cp:revision>3</cp:revision>
  <cp:lastPrinted>2019-01-14T08:06:00Z</cp:lastPrinted>
  <dcterms:created xsi:type="dcterms:W3CDTF">2020-09-02T19:33:00Z</dcterms:created>
  <dcterms:modified xsi:type="dcterms:W3CDTF">2020-09-07T06:59:00Z</dcterms:modified>
</cp:coreProperties>
</file>